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40036742" w:rsidR="00950A95" w:rsidRPr="002B32C8" w:rsidRDefault="004E5BF1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Sentencing and the Correctional System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F50CCB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B32C8" w:rsidRPr="00F4176F">
              <w:rPr>
                <w:rFonts w:ascii="Arial Narrow" w:hAnsi="Arial Narrow" w:cs="Arial Narrow"/>
                <w:sz w:val="24"/>
                <w:szCs w:val="24"/>
              </w:rPr>
              <w:t>Law Studies 12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6323D5BF" w:rsidR="00950A95" w:rsidRPr="00950A95" w:rsidRDefault="002B32C8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Chapter </w:t>
            </w:r>
            <w:r w:rsidR="004E5BF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11 part 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page </w:t>
            </w:r>
            <w:r w:rsidR="004E5BF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311</w:t>
            </w:r>
            <w:r w:rsidR="00ED04A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  <w:r w:rsidR="00171CE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5F5E9314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</w:t>
            </w:r>
            <w:r w:rsidR="0077483E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</w:t>
            </w:r>
            <w:r w:rsidR="0077483E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</w:t>
            </w:r>
            <w:r w:rsidR="0077483E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What are the principles of sentencing</w:t>
            </w:r>
            <w:r w:rsidR="0077483E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?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1051CE81" w:rsidR="00950A95" w:rsidRPr="00950A95" w:rsidRDefault="0077483E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How do sentencing options differ</w:t>
            </w:r>
            <w:r w:rsidR="00171CE9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?</w:t>
            </w: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0F3DD9DF" w:rsidR="00950A95" w:rsidRPr="00950A95" w:rsidRDefault="00171CE9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</w:tr>
      <w:tr w:rsidR="00950A95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2AD4D536" w:rsidR="00950A95" w:rsidRPr="00950A95" w:rsidRDefault="00950A95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B2557BA" w14:textId="1E843404" w:rsidR="00950A95" w:rsidRPr="00171CE9" w:rsidRDefault="00171CE9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CE9">
              <w:rPr>
                <w:rFonts w:ascii="Times New Roman" w:hAnsi="Times New Roman"/>
                <w:b/>
                <w:bCs/>
                <w:sz w:val="28"/>
                <w:szCs w:val="28"/>
              </w:rPr>
              <w:t>Goals of Sentencing</w:t>
            </w:r>
          </w:p>
          <w:p w14:paraId="49D13B04" w14:textId="68E7AEAF" w:rsidR="008D039B" w:rsidRPr="00950A95" w:rsidRDefault="008D039B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62A46A9D" w:rsidR="00950A95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Specific deterrence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997F202" w14:textId="15E484F2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99ED6" w14:textId="306E055D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07CF5" w14:textId="64567102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A47CB" w14:textId="4DE1306E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BC533" w14:textId="77777777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85822" w14:textId="77777777" w:rsid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88755" w14:textId="68948D94" w:rsidR="008D039B" w:rsidRPr="008D039B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25861F63" w:rsidR="008D039B" w:rsidRPr="00950A95" w:rsidRDefault="00171CE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Protection of Public</w:t>
            </w:r>
          </w:p>
        </w:tc>
      </w:tr>
      <w:tr w:rsidR="008D039B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6FCB2095" w:rsidR="008D039B" w:rsidRPr="00171CE9" w:rsidRDefault="008D039B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2CE3D3E7" w:rsidR="008D039B" w:rsidRPr="00ED04A6" w:rsidRDefault="00B6355F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Retribution</w:t>
            </w:r>
          </w:p>
        </w:tc>
      </w:tr>
      <w:tr w:rsidR="00171CE9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2E01139D" w:rsidR="00171CE9" w:rsidRPr="00950A95" w:rsidRDefault="00B6355F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E9">
              <w:rPr>
                <w:rFonts w:ascii="Times New Roman" w:hAnsi="Times New Roman"/>
                <w:b/>
                <w:bCs/>
                <w:sz w:val="24"/>
                <w:szCs w:val="24"/>
              </w:rPr>
              <w:t>General deterrence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7297E668" w:rsidR="00171CE9" w:rsidRPr="00950A95" w:rsidRDefault="00171CE9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5F">
              <w:rPr>
                <w:rFonts w:ascii="Times New Roman" w:hAnsi="Times New Roman"/>
                <w:sz w:val="24"/>
                <w:szCs w:val="24"/>
              </w:rPr>
              <w:t>Deterrence</w:t>
            </w:r>
          </w:p>
        </w:tc>
      </w:tr>
      <w:tr w:rsidR="00171CE9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2235A41C" w:rsidR="00171CE9" w:rsidRPr="00171CE9" w:rsidRDefault="00171CE9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46BBC791" w:rsidR="00171CE9" w:rsidRPr="00ED04A6" w:rsidRDefault="00B6355F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Rehabilitation</w:t>
            </w:r>
          </w:p>
        </w:tc>
      </w:tr>
      <w:tr w:rsidR="00171CE9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171CE9" w:rsidRPr="00950A95" w:rsidRDefault="00171CE9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4322001B" w:rsidR="00171CE9" w:rsidRPr="00950A95" w:rsidRDefault="00B6355F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Restitution</w:t>
            </w:r>
          </w:p>
        </w:tc>
      </w:tr>
      <w:tr w:rsidR="00171CE9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2992B2D6" w:rsidR="00171CE9" w:rsidRPr="00FE5179" w:rsidRDefault="00B6355F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recidivism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353C91F3" w:rsidR="00171CE9" w:rsidRPr="00ED04A6" w:rsidRDefault="00B6355F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Denunciation</w:t>
            </w:r>
          </w:p>
        </w:tc>
      </w:tr>
      <w:tr w:rsidR="00171CE9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171CE9" w:rsidRPr="00950A95" w:rsidRDefault="00171CE9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00E05E00" w:rsidR="00171CE9" w:rsidRPr="00950A95" w:rsidRDefault="00171CE9" w:rsidP="0017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55F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F485A4" w:rsidR="00B6355F" w:rsidRPr="00FE517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3A4E3B00" w:rsidR="00B6355F" w:rsidRPr="00ED04A6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CE9">
              <w:rPr>
                <w:rFonts w:ascii="Times New Roman" w:hAnsi="Times New Roman"/>
                <w:b/>
                <w:bCs/>
                <w:sz w:val="28"/>
                <w:szCs w:val="28"/>
              </w:rPr>
              <w:t>Sentencing Procedures</w:t>
            </w:r>
          </w:p>
        </w:tc>
      </w:tr>
      <w:tr w:rsidR="00B6355F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059490AB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E9">
              <w:rPr>
                <w:rFonts w:ascii="Times New Roman" w:hAnsi="Times New Roman"/>
                <w:b/>
                <w:bCs/>
                <w:sz w:val="24"/>
                <w:szCs w:val="24"/>
              </w:rPr>
              <w:t>Pre-sentence report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53EE6A" w14:textId="77777777" w:rsidR="00B6355F" w:rsidRPr="00171CE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Perspectives to consider</w:t>
            </w:r>
          </w:p>
          <w:p w14:paraId="12E5B805" w14:textId="663A4AC9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5F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3E3E9F3" w:rsidR="00B6355F" w:rsidRPr="00FE517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5FEE39D7" w:rsidR="00B6355F" w:rsidRPr="00ED04A6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Offender</w:t>
            </w:r>
          </w:p>
        </w:tc>
      </w:tr>
      <w:tr w:rsidR="00B6355F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77777777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512DC512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5F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1B6E3D3E" w:rsidR="00B6355F" w:rsidRPr="00FE517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Psychiatric assessment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63EE26D1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Victim</w:t>
            </w:r>
          </w:p>
        </w:tc>
      </w:tr>
      <w:tr w:rsidR="00B6355F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34E30DC8" w:rsidR="00B6355F" w:rsidRPr="00171CE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1091517A" w:rsidR="00B6355F" w:rsidRPr="00171CE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355F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77777777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DC05E65" w14:textId="4254139E" w:rsidR="00B6355F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5F">
              <w:rPr>
                <w:rFonts w:ascii="Times New Roman" w:hAnsi="Times New Roman"/>
                <w:sz w:val="24"/>
                <w:szCs w:val="24"/>
              </w:rPr>
              <w:t xml:space="preserve"> Society</w:t>
            </w:r>
          </w:p>
        </w:tc>
      </w:tr>
      <w:tr w:rsidR="00B6355F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0C3B4183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Impact statement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31EF613B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5F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7C09B4E9" w:rsidR="00B6355F" w:rsidRPr="00171CE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77777777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5F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C54EBB6" w:rsidR="00B6355F" w:rsidRPr="00FE517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1F707BE2" w:rsidR="00B6355F" w:rsidRPr="00ED04A6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Sentencing Hearing</w:t>
            </w:r>
          </w:p>
        </w:tc>
      </w:tr>
      <w:tr w:rsidR="00B6355F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4C232E08" w:rsidR="00B6355F" w:rsidRPr="00171CE9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635FFD79" w:rsidR="00B6355F" w:rsidRPr="00B6355F" w:rsidRDefault="00B6355F" w:rsidP="00B6355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5.</w:t>
            </w:r>
          </w:p>
        </w:tc>
      </w:tr>
      <w:tr w:rsidR="00B6355F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5CAA4C3A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071E1874" w:rsidR="00B6355F" w:rsidRPr="00B6355F" w:rsidRDefault="00B6355F" w:rsidP="00B6355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6.</w:t>
            </w:r>
          </w:p>
        </w:tc>
      </w:tr>
      <w:tr w:rsidR="00B6355F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77777777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1EE4CD9F" w:rsidR="00B6355F" w:rsidRPr="00B6355F" w:rsidRDefault="00B6355F" w:rsidP="00B6355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7.</w:t>
            </w:r>
          </w:p>
        </w:tc>
      </w:tr>
      <w:tr w:rsidR="00B6355F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B6355F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1B1376E4" w:rsidR="00B6355F" w:rsidRPr="00B6355F" w:rsidRDefault="00B6355F" w:rsidP="00B6355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66D5F391" w:rsidR="00950A95" w:rsidRPr="00950A95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Aggravating factors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33198FCF" w:rsidR="00950A95" w:rsidRPr="00B6355F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5F" w:rsidRPr="00B6355F">
              <w:rPr>
                <w:rFonts w:ascii="Times New Roman" w:hAnsi="Times New Roman"/>
                <w:b/>
                <w:bCs/>
                <w:sz w:val="28"/>
                <w:szCs w:val="28"/>
              </w:rPr>
              <w:t>Types of Traditional Sentences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084114A5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5F">
              <w:rPr>
                <w:rFonts w:ascii="Times New Roman" w:hAnsi="Times New Roman"/>
                <w:b/>
                <w:bCs/>
                <w:sz w:val="24"/>
                <w:szCs w:val="24"/>
              </w:rPr>
              <w:t>Discharge</w:t>
            </w: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3AA92C87" w:rsidR="00950A95" w:rsidRPr="00B6355F" w:rsidRDefault="00950A95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322A0504" w:rsidR="00950A95" w:rsidRPr="00950A95" w:rsidRDefault="00950A95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19B90759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Probation</w:t>
            </w: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4BBA7E01" w:rsidR="00950A95" w:rsidRPr="00B6355F" w:rsidRDefault="00950A95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39860E0E" w:rsidR="00950A95" w:rsidRPr="00B6355F" w:rsidRDefault="00950A95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5BC23D2F" w:rsidR="00950A95" w:rsidRPr="00B6355F" w:rsidRDefault="00950A95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6A1DCC80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55F">
              <w:rPr>
                <w:rFonts w:ascii="Times New Roman" w:hAnsi="Times New Roman"/>
                <w:b/>
                <w:bCs/>
                <w:sz w:val="24"/>
                <w:szCs w:val="24"/>
              </w:rPr>
              <w:t>Suspended Sentences</w:t>
            </w:r>
          </w:p>
        </w:tc>
      </w:tr>
      <w:tr w:rsidR="00950A95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60DCD370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Intermittent Sentence</w:t>
            </w:r>
          </w:p>
        </w:tc>
      </w:tr>
      <w:tr w:rsidR="00950A95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110F35C2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Mitigating factors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6792BA4D" w:rsidR="00950A95" w:rsidRPr="00B6355F" w:rsidRDefault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Conditional Sentence</w:t>
            </w:r>
          </w:p>
        </w:tc>
      </w:tr>
      <w:tr w:rsidR="00950A95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2DDA3DB8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6E9A33EB" w:rsidR="00950A95" w:rsidRPr="00B6355F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5F">
              <w:rPr>
                <w:rFonts w:ascii="Times New Roman" w:hAnsi="Times New Roman"/>
                <w:b/>
                <w:bCs/>
                <w:sz w:val="24"/>
                <w:szCs w:val="24"/>
              </w:rPr>
              <w:t>Electronic Monitoring</w:t>
            </w:r>
          </w:p>
        </w:tc>
      </w:tr>
      <w:tr w:rsidR="00950A95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49CAE4A9" w:rsidR="00950A95" w:rsidRPr="00B6355F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5F">
              <w:rPr>
                <w:rFonts w:ascii="Times New Roman" w:hAnsi="Times New Roman"/>
                <w:b/>
                <w:bCs/>
                <w:sz w:val="24"/>
                <w:szCs w:val="24"/>
              </w:rPr>
              <w:t>Binding over, Deportation &amp; Fines</w:t>
            </w:r>
          </w:p>
        </w:tc>
      </w:tr>
      <w:tr w:rsidR="00950A95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189B5876" w:rsidR="00950A95" w:rsidRPr="002B32C8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164596D1" w:rsidR="00950A95" w:rsidRPr="00B6355F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5F">
              <w:rPr>
                <w:rFonts w:ascii="Times New Roman" w:hAnsi="Times New Roman"/>
                <w:b/>
                <w:bCs/>
                <w:sz w:val="24"/>
                <w:szCs w:val="24"/>
              </w:rPr>
              <w:t>Suspension of Privileges</w:t>
            </w:r>
          </w:p>
        </w:tc>
      </w:tr>
      <w:tr w:rsidR="00950A95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4D1E5FD" w:rsidR="00950A95" w:rsidRPr="002B32C8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3293749F" w:rsidR="00950A95" w:rsidRPr="00B6355F" w:rsidRDefault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Plea Bargaining</w:t>
            </w:r>
          </w:p>
        </w:tc>
      </w:tr>
      <w:tr w:rsidR="00950A95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06EBBF3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55F">
              <w:rPr>
                <w:rFonts w:ascii="Times New Roman" w:hAnsi="Times New Roman"/>
                <w:b/>
                <w:bCs/>
                <w:sz w:val="24"/>
                <w:szCs w:val="24"/>
              </w:rPr>
              <w:t>Dangerous offender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643E004D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7F7EE1D4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555E008E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Indeterminate sentence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18A48F96" w:rsidR="00950A95" w:rsidRPr="00950A95" w:rsidRDefault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Incarceration</w:t>
            </w:r>
          </w:p>
        </w:tc>
      </w:tr>
      <w:tr w:rsidR="00950A95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79F36A10" w:rsidR="00950A95" w:rsidRPr="002B32C8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0D246408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concurrent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269F628F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60D0FBBA" w:rsidR="00950A95" w:rsidRPr="00950A95" w:rsidRDefault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Length of Imprisonment</w:t>
            </w:r>
          </w:p>
        </w:tc>
      </w:tr>
      <w:tr w:rsidR="00950A95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685E4BA1" w:rsidR="00950A95" w:rsidRPr="00B6355F" w:rsidRDefault="00B6355F" w:rsidP="00B6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Consecutive 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950A95" w:rsidRPr="002B32C8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A51356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D476" w14:textId="77777777" w:rsidR="003A433B" w:rsidRDefault="003A433B" w:rsidP="00DE28D7">
      <w:pPr>
        <w:spacing w:after="0" w:line="240" w:lineRule="auto"/>
      </w:pPr>
      <w:r>
        <w:separator/>
      </w:r>
    </w:p>
  </w:endnote>
  <w:endnote w:type="continuationSeparator" w:id="0">
    <w:p w14:paraId="577BD5A5" w14:textId="77777777" w:rsidR="003A433B" w:rsidRDefault="003A433B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8B68" w14:textId="77777777" w:rsidR="003A433B" w:rsidRDefault="003A433B" w:rsidP="00DE28D7">
      <w:pPr>
        <w:spacing w:after="0" w:line="240" w:lineRule="auto"/>
      </w:pPr>
      <w:r>
        <w:separator/>
      </w:r>
    </w:p>
  </w:footnote>
  <w:footnote w:type="continuationSeparator" w:id="0">
    <w:p w14:paraId="09DDE9DA" w14:textId="77777777" w:rsidR="003A433B" w:rsidRDefault="003A433B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BDC"/>
    <w:multiLevelType w:val="hybridMultilevel"/>
    <w:tmpl w:val="1FD4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E627862"/>
    <w:multiLevelType w:val="hybridMultilevel"/>
    <w:tmpl w:val="A4D6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0259AD"/>
    <w:rsid w:val="0014632C"/>
    <w:rsid w:val="001641E0"/>
    <w:rsid w:val="00171CE9"/>
    <w:rsid w:val="002861EC"/>
    <w:rsid w:val="002B32C8"/>
    <w:rsid w:val="003A433B"/>
    <w:rsid w:val="004D6CEA"/>
    <w:rsid w:val="004E5BF1"/>
    <w:rsid w:val="00687674"/>
    <w:rsid w:val="006F17C5"/>
    <w:rsid w:val="0077483E"/>
    <w:rsid w:val="007B769C"/>
    <w:rsid w:val="008D039B"/>
    <w:rsid w:val="00950A95"/>
    <w:rsid w:val="0096534D"/>
    <w:rsid w:val="00993B59"/>
    <w:rsid w:val="00A07F7C"/>
    <w:rsid w:val="00A51356"/>
    <w:rsid w:val="00A709E3"/>
    <w:rsid w:val="00B1477D"/>
    <w:rsid w:val="00B2605C"/>
    <w:rsid w:val="00B6355F"/>
    <w:rsid w:val="00DE28D7"/>
    <w:rsid w:val="00ED04A6"/>
    <w:rsid w:val="00F4176F"/>
    <w:rsid w:val="00F6425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23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2020-05-16T23:43:00Z</dcterms:created>
  <dcterms:modified xsi:type="dcterms:W3CDTF">2020-05-17T00:06:00Z</dcterms:modified>
</cp:coreProperties>
</file>